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Доступ к заданиям по ссылке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https://clck.ru/TvTtL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855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65"/>
        <w:gridCol w:w="420"/>
        <w:gridCol w:w="3930"/>
        <w:gridCol w:w="2670"/>
        <w:gridCol w:w="2970"/>
        <w:tblGridChange w:id="0">
          <w:tblGrid>
            <w:gridCol w:w="2865"/>
            <w:gridCol w:w="420"/>
            <w:gridCol w:w="3930"/>
            <w:gridCol w:w="2670"/>
            <w:gridCol w:w="2970"/>
          </w:tblGrid>
        </w:tblGridChange>
      </w:tblGrid>
      <w:tr>
        <w:trPr>
          <w:trHeight w:val="360" w:hRule="atLeast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по ФГ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Цель по ФГ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Упражнение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Предмет и тема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Семейный бюджет и личный финансовый план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Планировать распределение доходов семьи по категориям расходов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 Стоящее дело </w:t>
            </w:r>
          </w:p>
          <w:p w:rsidR="00000000" w:rsidDel="00000000" w:rsidP="00000000" w:rsidRDefault="00000000" w:rsidRPr="00000000" w14:paraId="0000001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- Технологии обработки пищевых продуктов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 Самое необходимое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ОБЖ - Экология, окружающая среда, загрязнение окружающей среды</w:t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Знать, что такое доходы и расходы, какие существуют источники дохода, какие существуют категории расходов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3 У вас деньги не переводятся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Как стать добрым человеком? Добрые поступки</w:t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 Как спасать планету, не отходя от кассы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ОБЖ - Экология, окружающая среда, загрязнение окружающей среды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Упражнение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Семейный бюджет и личный финансовый план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вести семейный бюджет (планировать, прогнозировать изменения в семейном бюджете)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5 Планирование и бюджет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- Технологии ведения дома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6 Каждому по потребностям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Человек. Мир наших потребностей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7 Определи потребность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</w:t>
            </w:r>
            <w:r w:rsidDel="00000000" w:rsidR="00000000" w:rsidRPr="00000000">
              <w:rPr>
                <w:rtl w:val="0"/>
              </w:rPr>
              <w:t xml:space="preserve">Человек. Мир наших потребностей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 Приятные типы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</w:t>
            </w:r>
            <w:r w:rsidDel="00000000" w:rsidR="00000000" w:rsidRPr="00000000">
              <w:rPr>
                <w:rtl w:val="0"/>
              </w:rPr>
              <w:t xml:space="preserve">Человек. Мир наших потребностей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9 Неравный старт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Социальная сфера современного общества</w:t>
            </w:r>
          </w:p>
        </w:tc>
      </w:tr>
      <w:tr>
        <w:trPr>
          <w:trHeight w:val="495" w:hRule="atLeast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Риски и страхование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Объяснять, какие ключевые пути защиты от рисков существуют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 Подушка безопасности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- Технологии ведения дома</w:t>
            </w:r>
          </w:p>
        </w:tc>
      </w:tr>
      <w:tr>
        <w:trPr>
          <w:trHeight w:val="1006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Знать, какие риски потери денег существуют</w:t>
            </w:r>
          </w:p>
        </w:tc>
        <w:tc>
          <w:tcPr>
            <w:tcBorders>
              <w:top w:color="b7b7b7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11 Семейная история  </w:t>
            </w:r>
          </w:p>
        </w:tc>
        <w:tc>
          <w:tcPr>
            <w:tcBorders>
              <w:top w:color="b7b7b7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Семья  - это родители и дети</w:t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Определять, к какому типу относится тот или иной риск</w:t>
            </w:r>
          </w:p>
        </w:tc>
        <w:tc>
          <w:tcPr>
            <w:tcBorders>
              <w:top w:color="b7b7b7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12 Реальность или вымысел</w:t>
            </w:r>
          </w:p>
        </w:tc>
        <w:tc>
          <w:tcPr>
            <w:tcBorders>
              <w:top w:color="b7b7b7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- Современные и перспективные технологии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Упражнение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Семейный бюджет и личный финансовый план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Составлять простейший личный финансовый план (ставить финансовые цели, прогнозировать сроки достижения целей)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13 Формула счастья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Социальные ценности и нормы</w:t>
            </w:r>
          </w:p>
        </w:tc>
      </w:tr>
      <w:tr>
        <w:trPr>
          <w:trHeight w:val="915" w:hRule="atLeast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Риски и страхование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Различать обязательное и добровольное страхование, сравнивать виды страхования, объяснять его необходимость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14 Что такое мир VUCA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ОБЖ - Опасные и экстремальные ситуации социального характера и безопасность человека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15 Распознай черного лебедя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ОБЖ - Опасные и экстремальные ситуации социального характера и безопасность человека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16 Почему мы должны стать антихрупкими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ОБЖ - Опасные и экстремальные ситуации социального характера и безопасность человека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Знать, что такое личные и имущественные риски: в чем суть и отличие каждого типа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17 Как я понимаю, что иду на риск  </w:t>
            </w:r>
          </w:p>
          <w:p w:rsidR="00000000" w:rsidDel="00000000" w:rsidP="00000000" w:rsidRDefault="00000000" w:rsidRPr="00000000" w14:paraId="0000007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ОБЖ - Опасные и экстремальные ситуации социального характера и безопасность человека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18 Лебединая песня  </w:t>
            </w:r>
          </w:p>
          <w:p w:rsidR="00000000" w:rsidDel="00000000" w:rsidP="00000000" w:rsidRDefault="00000000" w:rsidRPr="00000000" w14:paraId="000000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Литература - Национальный характер в литературе XX века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Упражнение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Семейный бюджет и личный финансовый план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Определять, какие действия нужно предпринять для увеличения доходов или сокращения расходов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19 В деньгах ли счастье  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Деньги и их функции</w:t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20 По желанию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Деньги и их функции</w:t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21 Про покупки: как об стену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Рынок и рыночные механизмы</w:t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22 Какие бывают виды потребления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- Индустриальная революция: люди и машины</w:t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23 Определи тип потребления  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- Индустриальная революция: люди и машины</w:t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24 Как рождаются желания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Рынок и рыночные механизмы</w:t>
            </w:r>
          </w:p>
        </w:tc>
      </w:tr>
      <w:tr>
        <w:trPr>
          <w:trHeight w:val="49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25 Вычисляй ловушки</w:t>
            </w:r>
          </w:p>
        </w:tc>
        <w:tc>
          <w:tcPr>
            <w:tcBorders>
              <w:top w:color="b7b7b7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Рынок и рыночные механизмы</w:t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Риски и страхование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b7b7b7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Знать, какие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страховые продукты существуют</w:t>
            </w:r>
          </w:p>
        </w:tc>
        <w:tc>
          <w:tcPr>
            <w:tcBorders>
              <w:top w:color="b7b7b7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26 Страхование  </w:t>
            </w:r>
          </w:p>
        </w:tc>
        <w:tc>
          <w:tcPr>
            <w:tcBorders>
              <w:top w:color="b7b7b7" w:space="0" w:sz="6" w:val="single"/>
              <w:left w:color="b7b7b7" w:space="0" w:sz="6" w:val="single"/>
              <w:bottom w:color="b7b7b7" w:space="0" w:sz="6" w:val="single"/>
              <w:right w:color="b7b7b7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Семейная экономика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Упражнение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Семейный бюджет и личный финансовый план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Строить личный финансовый план, подбирать подходящие для срока и стоимости цели финансовые инструменты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27 Остановись</w:t>
            </w:r>
          </w:p>
          <w:p w:rsidR="00000000" w:rsidDel="00000000" w:rsidP="00000000" w:rsidRDefault="00000000" w:rsidRPr="00000000" w14:paraId="000000C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Человек в условиях глобализации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28 Исследуй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Человек в условиях глобализации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29 Сделай выбор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Человек в условиях глобализации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Фондовый рынок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Создавать простейшие комбинации финансовых инструментов для инвестирования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30 Правило одной чашки кофе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Финансовый рынок и ценные бумаги</w:t>
            </w:r>
          </w:p>
        </w:tc>
      </w:tr>
      <w:tr>
        <w:trPr>
          <w:trHeight w:val="34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31 Инвестиции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Финансовый рынок и ценные бумаги</w:t>
            </w:r>
          </w:p>
        </w:tc>
      </w:tr>
      <w:tr>
        <w:trPr>
          <w:trHeight w:val="345" w:hRule="atLeast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32 Стратегия диверсификации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 - Финансовый рынок и ценные бумаги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 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Упражнение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Риски и страхование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Подбирать подходящий страховой продукт для любой жизненной ситуации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33 Невеселые старты  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- Создание электронных форм</w:t>
            </w:r>
          </w:p>
        </w:tc>
      </w:tr>
    </w:tbl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Доступ к заданиям по ссылке </w:t>
      </w: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https://clck.ru/TvTtL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ck.ru/TvTtL" TargetMode="External"/><Relationship Id="rId8" Type="http://schemas.openxmlformats.org/officeDocument/2006/relationships/hyperlink" Target="https://clck.ru/TvT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X0kwqf93JYGGlZLdKX5DJ1i9lQ==">AMUW2mWPyCrvFPnO43cs88dUOsdnSUMK3n49inAUHyGdynoHspPWvmLvi0iA5+7+XCBVMoBsnvNsGwp58LFR+XuzqQwEgNKZiLfYQ9CJ3Bfg2PymSsCg/iU=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2020-02-18T16:24:00Z</dcterms:created>
  <dc:creator>Екатерина</dc:creator>
</cp:coreProperties>
</file>